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3C9" w:rsidRDefault="000033C9" w:rsidP="000033C9">
      <w:pPr>
        <w:jc w:val="center"/>
        <w:rPr>
          <w:noProof/>
        </w:rPr>
      </w:pPr>
      <w:r>
        <w:rPr>
          <w:noProof/>
        </w:rPr>
        <w:drawing>
          <wp:inline distT="0" distB="0" distL="0" distR="0">
            <wp:extent cx="647700" cy="88392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883920"/>
                    </a:xfrm>
                    <a:prstGeom prst="rect">
                      <a:avLst/>
                    </a:prstGeom>
                    <a:noFill/>
                    <a:ln>
                      <a:noFill/>
                    </a:ln>
                  </pic:spPr>
                </pic:pic>
              </a:graphicData>
            </a:graphic>
          </wp:inline>
        </w:drawing>
      </w:r>
    </w:p>
    <w:p w:rsidR="000033C9" w:rsidRDefault="000033C9" w:rsidP="000033C9">
      <w:pPr>
        <w:jc w:val="center"/>
        <w:rPr>
          <w:noProof/>
        </w:rPr>
      </w:pPr>
    </w:p>
    <w:p w:rsidR="000033C9" w:rsidRPr="00E04D49" w:rsidRDefault="000033C9" w:rsidP="000033C9">
      <w:pPr>
        <w:pStyle w:val="2"/>
        <w:rPr>
          <w:sz w:val="22"/>
          <w:szCs w:val="22"/>
        </w:rPr>
      </w:pPr>
      <w:r w:rsidRPr="00E04D49">
        <w:rPr>
          <w:sz w:val="22"/>
          <w:szCs w:val="22"/>
        </w:rPr>
        <w:t xml:space="preserve">СЕЛЬСКОЕ ПОСЕЛЕНИЕ </w:t>
      </w:r>
      <w:r>
        <w:rPr>
          <w:sz w:val="22"/>
          <w:szCs w:val="22"/>
        </w:rPr>
        <w:t>СОСНОВКА</w:t>
      </w:r>
    </w:p>
    <w:p w:rsidR="000033C9" w:rsidRPr="00F359A0" w:rsidRDefault="000033C9" w:rsidP="000033C9">
      <w:pPr>
        <w:pStyle w:val="2"/>
        <w:rPr>
          <w:sz w:val="20"/>
        </w:rPr>
      </w:pPr>
      <w:r w:rsidRPr="00E04D49">
        <w:rPr>
          <w:sz w:val="22"/>
          <w:szCs w:val="22"/>
        </w:rPr>
        <w:t>БЕЛОЯРСКИЙ РАЙОН</w:t>
      </w:r>
    </w:p>
    <w:p w:rsidR="000033C9" w:rsidRPr="00F34771" w:rsidRDefault="000033C9" w:rsidP="000033C9">
      <w:pPr>
        <w:tabs>
          <w:tab w:val="left" w:pos="8010"/>
        </w:tabs>
        <w:jc w:val="center"/>
        <w:rPr>
          <w:b/>
          <w:sz w:val="20"/>
          <w:szCs w:val="20"/>
        </w:rPr>
      </w:pPr>
      <w:r w:rsidRPr="00F34771">
        <w:rPr>
          <w:b/>
          <w:sz w:val="20"/>
          <w:szCs w:val="20"/>
        </w:rPr>
        <w:t>ХАНТЫ-МАНСИЙСКИЙ АВТОНОМНЫЙ ОКРУГ – ЮГРА</w:t>
      </w:r>
    </w:p>
    <w:p w:rsidR="000033C9" w:rsidRDefault="000033C9" w:rsidP="000033C9">
      <w:pPr>
        <w:jc w:val="center"/>
      </w:pPr>
    </w:p>
    <w:p w:rsidR="000033C9" w:rsidRDefault="000033C9" w:rsidP="000033C9">
      <w:pPr>
        <w:jc w:val="right"/>
        <w:rPr>
          <w:b/>
        </w:rPr>
      </w:pPr>
      <w:r>
        <w:rPr>
          <w:b/>
        </w:rPr>
        <w:t xml:space="preserve"> </w:t>
      </w:r>
    </w:p>
    <w:p w:rsidR="000033C9" w:rsidRPr="00330E39" w:rsidRDefault="000033C9" w:rsidP="000033C9">
      <w:pPr>
        <w:pStyle w:val="1"/>
        <w:rPr>
          <w:b w:val="0"/>
          <w:sz w:val="32"/>
        </w:rPr>
      </w:pPr>
      <w:r>
        <w:rPr>
          <w:sz w:val="32"/>
        </w:rPr>
        <w:t>СОВЕТ ДЕПУТАТОВ</w:t>
      </w:r>
    </w:p>
    <w:p w:rsidR="000033C9" w:rsidRDefault="000033C9" w:rsidP="000033C9">
      <w:pPr>
        <w:pStyle w:val="1"/>
        <w:rPr>
          <w:sz w:val="28"/>
          <w:szCs w:val="28"/>
        </w:rPr>
      </w:pPr>
    </w:p>
    <w:p w:rsidR="000033C9" w:rsidRDefault="000033C9" w:rsidP="000033C9">
      <w:pPr>
        <w:pStyle w:val="1"/>
        <w:jc w:val="right"/>
        <w:rPr>
          <w:sz w:val="28"/>
          <w:szCs w:val="28"/>
        </w:rPr>
      </w:pPr>
      <w:r>
        <w:rPr>
          <w:sz w:val="28"/>
          <w:szCs w:val="28"/>
        </w:rPr>
        <w:t>Проект</w:t>
      </w:r>
    </w:p>
    <w:p w:rsidR="000033C9" w:rsidRPr="006E31B5" w:rsidRDefault="000033C9" w:rsidP="000033C9">
      <w:pPr>
        <w:pStyle w:val="1"/>
        <w:rPr>
          <w:sz w:val="28"/>
          <w:szCs w:val="28"/>
        </w:rPr>
      </w:pPr>
      <w:r w:rsidRPr="006E31B5">
        <w:rPr>
          <w:sz w:val="28"/>
          <w:szCs w:val="28"/>
        </w:rPr>
        <w:t>РЕШЕНИЕ</w:t>
      </w:r>
    </w:p>
    <w:p w:rsidR="000033C9" w:rsidRDefault="000033C9" w:rsidP="000033C9">
      <w:pPr>
        <w:pStyle w:val="3"/>
        <w:jc w:val="both"/>
      </w:pPr>
      <w:r>
        <w:t xml:space="preserve">                                                                                         </w:t>
      </w:r>
    </w:p>
    <w:p w:rsidR="000033C9" w:rsidRDefault="000033C9" w:rsidP="000033C9"/>
    <w:p w:rsidR="000033C9" w:rsidRDefault="000033C9" w:rsidP="000033C9">
      <w:pPr>
        <w:rPr>
          <w:u w:val="single"/>
        </w:rPr>
      </w:pPr>
      <w:r>
        <w:t xml:space="preserve">от </w:t>
      </w:r>
      <w:r>
        <w:t xml:space="preserve">   февраля</w:t>
      </w:r>
      <w:r>
        <w:t xml:space="preserve"> 20</w:t>
      </w:r>
      <w:r>
        <w:t>20</w:t>
      </w:r>
      <w:r>
        <w:t xml:space="preserve"> года                                             </w:t>
      </w:r>
      <w:r>
        <w:tab/>
        <w:t xml:space="preserve">                                                  </w:t>
      </w:r>
      <w:r w:rsidRPr="00EC7DD7">
        <w:t>№</w:t>
      </w:r>
      <w:r>
        <w:t xml:space="preserve"> </w:t>
      </w:r>
    </w:p>
    <w:p w:rsidR="00EB57A1" w:rsidRDefault="00EB57A1" w:rsidP="00EB57A1">
      <w:pPr>
        <w:rPr>
          <w:u w:val="single"/>
        </w:rPr>
      </w:pPr>
    </w:p>
    <w:p w:rsidR="00EB57A1" w:rsidRDefault="00EB57A1" w:rsidP="00EB57A1"/>
    <w:p w:rsidR="00EB57A1" w:rsidRPr="00DC60D7" w:rsidRDefault="00A94B99" w:rsidP="00EB57A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w:t>
      </w:r>
      <w:r w:rsidR="00EB57A1">
        <w:rPr>
          <w:rFonts w:ascii="Times New Roman" w:hAnsi="Times New Roman" w:cs="Times New Roman"/>
          <w:sz w:val="24"/>
          <w:szCs w:val="24"/>
        </w:rPr>
        <w:t xml:space="preserve"> внесении изменений в приложение к решению Совета депутатов </w:t>
      </w:r>
      <w:r w:rsidR="00E16C84">
        <w:rPr>
          <w:rFonts w:ascii="Times New Roman" w:hAnsi="Times New Roman" w:cs="Times New Roman"/>
          <w:sz w:val="24"/>
          <w:szCs w:val="24"/>
        </w:rPr>
        <w:t xml:space="preserve">сельского </w:t>
      </w:r>
      <w:r w:rsidR="00617EC5">
        <w:rPr>
          <w:rFonts w:ascii="Times New Roman" w:hAnsi="Times New Roman" w:cs="Times New Roman"/>
          <w:sz w:val="24"/>
          <w:szCs w:val="24"/>
        </w:rPr>
        <w:t xml:space="preserve">поселения </w:t>
      </w:r>
      <w:r w:rsidR="000033C9">
        <w:rPr>
          <w:rFonts w:ascii="Times New Roman" w:hAnsi="Times New Roman" w:cs="Times New Roman"/>
          <w:sz w:val="24"/>
          <w:szCs w:val="24"/>
        </w:rPr>
        <w:t>Сосновка</w:t>
      </w:r>
      <w:r w:rsidR="00617EC5">
        <w:rPr>
          <w:rFonts w:ascii="Times New Roman" w:hAnsi="Times New Roman" w:cs="Times New Roman"/>
          <w:sz w:val="24"/>
          <w:szCs w:val="24"/>
        </w:rPr>
        <w:t xml:space="preserve"> от </w:t>
      </w:r>
      <w:r w:rsidR="000033C9">
        <w:rPr>
          <w:rFonts w:ascii="Times New Roman" w:hAnsi="Times New Roman" w:cs="Times New Roman"/>
          <w:sz w:val="24"/>
          <w:szCs w:val="24"/>
        </w:rPr>
        <w:t>05</w:t>
      </w:r>
      <w:r w:rsidR="00617EC5">
        <w:rPr>
          <w:rFonts w:ascii="Times New Roman" w:hAnsi="Times New Roman" w:cs="Times New Roman"/>
          <w:sz w:val="24"/>
          <w:szCs w:val="24"/>
        </w:rPr>
        <w:t xml:space="preserve"> ноября 2019</w:t>
      </w:r>
      <w:r w:rsidR="00EB57A1">
        <w:rPr>
          <w:rFonts w:ascii="Times New Roman" w:hAnsi="Times New Roman" w:cs="Times New Roman"/>
          <w:sz w:val="24"/>
          <w:szCs w:val="24"/>
        </w:rPr>
        <w:t xml:space="preserve"> года №</w:t>
      </w:r>
      <w:r w:rsidR="00405DD0">
        <w:rPr>
          <w:rFonts w:ascii="Times New Roman" w:hAnsi="Times New Roman" w:cs="Times New Roman"/>
          <w:sz w:val="24"/>
          <w:szCs w:val="24"/>
        </w:rPr>
        <w:t xml:space="preserve"> </w:t>
      </w:r>
      <w:r w:rsidR="000033C9">
        <w:rPr>
          <w:rFonts w:ascii="Times New Roman" w:hAnsi="Times New Roman" w:cs="Times New Roman"/>
          <w:sz w:val="24"/>
          <w:szCs w:val="24"/>
        </w:rPr>
        <w:t>32</w:t>
      </w:r>
    </w:p>
    <w:p w:rsidR="00E16C84" w:rsidRDefault="00E16C84" w:rsidP="00EB57A1">
      <w:pPr>
        <w:pStyle w:val="ConsPlusNormal"/>
        <w:widowControl/>
        <w:ind w:firstLine="0"/>
        <w:jc w:val="center"/>
        <w:rPr>
          <w:rFonts w:ascii="Times New Roman" w:hAnsi="Times New Roman" w:cs="Times New Roman"/>
          <w:sz w:val="24"/>
          <w:szCs w:val="24"/>
        </w:rPr>
      </w:pPr>
    </w:p>
    <w:p w:rsidR="000033C9" w:rsidRDefault="000033C9" w:rsidP="00EB57A1">
      <w:pPr>
        <w:pStyle w:val="ConsPlusNormal"/>
        <w:widowControl/>
        <w:ind w:firstLine="0"/>
        <w:jc w:val="center"/>
        <w:rPr>
          <w:rFonts w:ascii="Times New Roman" w:hAnsi="Times New Roman" w:cs="Times New Roman"/>
          <w:sz w:val="24"/>
          <w:szCs w:val="24"/>
        </w:rPr>
      </w:pPr>
    </w:p>
    <w:p w:rsidR="007760C9" w:rsidRDefault="007760C9" w:rsidP="00EB57A1">
      <w:pPr>
        <w:pStyle w:val="ConsPlusNormal"/>
        <w:widowControl/>
        <w:ind w:firstLine="0"/>
        <w:jc w:val="center"/>
        <w:rPr>
          <w:rFonts w:ascii="Times New Roman" w:hAnsi="Times New Roman" w:cs="Times New Roman"/>
          <w:sz w:val="24"/>
          <w:szCs w:val="24"/>
        </w:rPr>
      </w:pPr>
    </w:p>
    <w:p w:rsidR="00E16C84" w:rsidRPr="00D47BF3" w:rsidRDefault="00E16C84" w:rsidP="00E16C84">
      <w:pPr>
        <w:autoSpaceDE w:val="0"/>
        <w:autoSpaceDN w:val="0"/>
        <w:adjustRightInd w:val="0"/>
        <w:ind w:firstLine="708"/>
        <w:jc w:val="both"/>
        <w:rPr>
          <w:b/>
        </w:rPr>
      </w:pPr>
      <w:r w:rsidRPr="00E22B33">
        <w:t xml:space="preserve">В соответствии с </w:t>
      </w:r>
      <w:hyperlink r:id="rId7" w:history="1">
        <w:r w:rsidRPr="00E22B33">
          <w:t>частью</w:t>
        </w:r>
        <w:r>
          <w:t xml:space="preserve"> 4 статьи </w:t>
        </w:r>
        <w:r w:rsidRPr="00E22B33">
          <w:t>15</w:t>
        </w:r>
      </w:hyperlink>
      <w:r w:rsidRPr="00E22B33">
        <w:t xml:space="preserve"> Федерального закона от 6 октября 2003 года</w:t>
      </w:r>
      <w:r>
        <w:t xml:space="preserve"> </w:t>
      </w:r>
      <w:r>
        <w:br/>
        <w:t>№ 131-ФЗ «</w:t>
      </w:r>
      <w:r w:rsidRPr="00E22B33">
        <w:t>Об общих принципах организации местного самоуп</w:t>
      </w:r>
      <w:r>
        <w:t>равления в Российской Федерации» Совет депутатов сельского поселения</w:t>
      </w:r>
      <w:r w:rsidR="000033C9">
        <w:t xml:space="preserve"> Сосновка </w:t>
      </w:r>
      <w:r>
        <w:t xml:space="preserve"> </w:t>
      </w:r>
      <w:proofErr w:type="gramStart"/>
      <w:r w:rsidRPr="00D47BF3">
        <w:rPr>
          <w:b/>
        </w:rPr>
        <w:t>р</w:t>
      </w:r>
      <w:proofErr w:type="gramEnd"/>
      <w:r w:rsidRPr="00D47BF3">
        <w:rPr>
          <w:b/>
        </w:rPr>
        <w:t xml:space="preserve"> е ш и л:</w:t>
      </w:r>
    </w:p>
    <w:p w:rsidR="00E16C84" w:rsidRPr="00826E34" w:rsidRDefault="00E16C84" w:rsidP="00E16C84">
      <w:pPr>
        <w:pStyle w:val="Title"/>
        <w:numPr>
          <w:ilvl w:val="0"/>
          <w:numId w:val="1"/>
        </w:numPr>
        <w:spacing w:before="0" w:after="0"/>
        <w:ind w:left="0" w:firstLine="709"/>
        <w:jc w:val="both"/>
        <w:rPr>
          <w:rFonts w:ascii="Times New Roman" w:hAnsi="Times New Roman" w:cs="Times New Roman"/>
          <w:b w:val="0"/>
          <w:sz w:val="24"/>
          <w:szCs w:val="24"/>
        </w:rPr>
      </w:pPr>
      <w:proofErr w:type="gramStart"/>
      <w:r w:rsidRPr="00ED4F03">
        <w:rPr>
          <w:rFonts w:ascii="Times New Roman" w:hAnsi="Times New Roman" w:cs="Times New Roman"/>
          <w:b w:val="0"/>
          <w:sz w:val="24"/>
          <w:szCs w:val="24"/>
        </w:rPr>
        <w:t xml:space="preserve">Внести в приложение «Перечень полномочий органов местного самоуправления </w:t>
      </w:r>
      <w:r>
        <w:rPr>
          <w:rFonts w:ascii="Times New Roman" w:hAnsi="Times New Roman" w:cs="Times New Roman"/>
          <w:b w:val="0"/>
          <w:sz w:val="24"/>
          <w:szCs w:val="24"/>
        </w:rPr>
        <w:t>сельского поселения</w:t>
      </w:r>
      <w:r w:rsidRPr="00ED4F03">
        <w:rPr>
          <w:rFonts w:ascii="Times New Roman" w:hAnsi="Times New Roman" w:cs="Times New Roman"/>
          <w:b w:val="0"/>
          <w:sz w:val="24"/>
          <w:szCs w:val="24"/>
        </w:rPr>
        <w:t xml:space="preserve"> </w:t>
      </w:r>
      <w:r w:rsidR="000033C9" w:rsidRPr="000033C9">
        <w:rPr>
          <w:rFonts w:ascii="Times New Roman" w:hAnsi="Times New Roman" w:cs="Times New Roman"/>
          <w:b w:val="0"/>
          <w:sz w:val="24"/>
          <w:szCs w:val="24"/>
        </w:rPr>
        <w:t>Сосновка</w:t>
      </w:r>
      <w:r w:rsidRPr="00ED4F03">
        <w:rPr>
          <w:rFonts w:ascii="Times New Roman" w:hAnsi="Times New Roman" w:cs="Times New Roman"/>
          <w:b w:val="0"/>
          <w:sz w:val="24"/>
          <w:szCs w:val="24"/>
        </w:rPr>
        <w:t xml:space="preserve"> по решению вопросов местного значения, передаваемых органам местного самоуправления Белоярского</w:t>
      </w:r>
      <w:r>
        <w:rPr>
          <w:rFonts w:ascii="Times New Roman" w:hAnsi="Times New Roman" w:cs="Times New Roman"/>
          <w:b w:val="0"/>
          <w:sz w:val="24"/>
          <w:szCs w:val="24"/>
        </w:rPr>
        <w:t xml:space="preserve"> района для осуществления в 2020-2022</w:t>
      </w:r>
      <w:r w:rsidRPr="00ED4F03">
        <w:rPr>
          <w:rFonts w:ascii="Times New Roman" w:hAnsi="Times New Roman" w:cs="Times New Roman"/>
          <w:b w:val="0"/>
          <w:sz w:val="24"/>
          <w:szCs w:val="24"/>
        </w:rPr>
        <w:t xml:space="preserve"> годах» к решению Совета депутатов </w:t>
      </w:r>
      <w:r>
        <w:rPr>
          <w:rFonts w:ascii="Times New Roman" w:hAnsi="Times New Roman" w:cs="Times New Roman"/>
          <w:b w:val="0"/>
          <w:sz w:val="24"/>
          <w:szCs w:val="24"/>
        </w:rPr>
        <w:t>сельского</w:t>
      </w:r>
      <w:r w:rsidRPr="00ED4F03">
        <w:rPr>
          <w:rFonts w:ascii="Times New Roman" w:hAnsi="Times New Roman" w:cs="Times New Roman"/>
          <w:b w:val="0"/>
          <w:sz w:val="24"/>
          <w:szCs w:val="24"/>
        </w:rPr>
        <w:t xml:space="preserve"> поселения </w:t>
      </w:r>
      <w:r w:rsidR="000033C9" w:rsidRPr="000033C9">
        <w:rPr>
          <w:rFonts w:ascii="Times New Roman" w:hAnsi="Times New Roman" w:cs="Times New Roman"/>
          <w:b w:val="0"/>
          <w:sz w:val="24"/>
          <w:szCs w:val="24"/>
        </w:rPr>
        <w:t>Сосновка</w:t>
      </w:r>
      <w:r w:rsidR="000033C9" w:rsidRPr="000033C9">
        <w:rPr>
          <w:rFonts w:ascii="Times New Roman" w:hAnsi="Times New Roman" w:cs="Times New Roman"/>
          <w:sz w:val="24"/>
          <w:szCs w:val="24"/>
        </w:rPr>
        <w:t xml:space="preserve"> </w:t>
      </w:r>
      <w:r w:rsidR="000033C9">
        <w:rPr>
          <w:rFonts w:ascii="Times New Roman" w:hAnsi="Times New Roman" w:cs="Times New Roman"/>
          <w:sz w:val="24"/>
          <w:szCs w:val="24"/>
        </w:rPr>
        <w:t xml:space="preserve">                    </w:t>
      </w:r>
      <w:r>
        <w:rPr>
          <w:rFonts w:ascii="Times New Roman" w:hAnsi="Times New Roman" w:cs="Times New Roman"/>
          <w:b w:val="0"/>
          <w:sz w:val="24"/>
          <w:szCs w:val="24"/>
        </w:rPr>
        <w:t xml:space="preserve">от </w:t>
      </w:r>
      <w:r w:rsidR="000033C9">
        <w:rPr>
          <w:rFonts w:ascii="Times New Roman" w:hAnsi="Times New Roman" w:cs="Times New Roman"/>
          <w:b w:val="0"/>
          <w:sz w:val="24"/>
          <w:szCs w:val="24"/>
        </w:rPr>
        <w:t>05</w:t>
      </w:r>
      <w:r>
        <w:rPr>
          <w:rFonts w:ascii="Times New Roman" w:hAnsi="Times New Roman" w:cs="Times New Roman"/>
          <w:b w:val="0"/>
          <w:sz w:val="24"/>
          <w:szCs w:val="24"/>
        </w:rPr>
        <w:t xml:space="preserve"> ноября 2019</w:t>
      </w:r>
      <w:r w:rsidRPr="00ED4F03">
        <w:rPr>
          <w:rFonts w:ascii="Times New Roman" w:hAnsi="Times New Roman" w:cs="Times New Roman"/>
          <w:b w:val="0"/>
          <w:sz w:val="24"/>
          <w:szCs w:val="24"/>
        </w:rPr>
        <w:t xml:space="preserve"> года №</w:t>
      </w:r>
      <w:r w:rsidR="000033C9">
        <w:rPr>
          <w:rFonts w:ascii="Times New Roman" w:hAnsi="Times New Roman" w:cs="Times New Roman"/>
          <w:b w:val="0"/>
          <w:sz w:val="24"/>
          <w:szCs w:val="24"/>
        </w:rPr>
        <w:t xml:space="preserve"> 32 </w:t>
      </w:r>
      <w:r w:rsidRPr="00ED4F03">
        <w:rPr>
          <w:rFonts w:ascii="Times New Roman" w:hAnsi="Times New Roman" w:cs="Times New Roman"/>
          <w:b w:val="0"/>
          <w:sz w:val="24"/>
          <w:szCs w:val="24"/>
        </w:rPr>
        <w:t xml:space="preserve">«О передаче органам местного самоуправления Белоярского района осуществления части полномочий органов местного самоуправления </w:t>
      </w:r>
      <w:r>
        <w:rPr>
          <w:rFonts w:ascii="Times New Roman" w:hAnsi="Times New Roman" w:cs="Times New Roman"/>
          <w:b w:val="0"/>
          <w:sz w:val="24"/>
          <w:szCs w:val="24"/>
        </w:rPr>
        <w:t>сельского</w:t>
      </w:r>
      <w:r w:rsidRPr="00ED4F03">
        <w:rPr>
          <w:rFonts w:ascii="Times New Roman" w:hAnsi="Times New Roman" w:cs="Times New Roman"/>
          <w:b w:val="0"/>
          <w:sz w:val="24"/>
          <w:szCs w:val="24"/>
        </w:rPr>
        <w:t xml:space="preserve"> поселения </w:t>
      </w:r>
      <w:r w:rsidR="000033C9" w:rsidRPr="000033C9">
        <w:rPr>
          <w:rFonts w:ascii="Times New Roman" w:hAnsi="Times New Roman" w:cs="Times New Roman"/>
          <w:b w:val="0"/>
          <w:sz w:val="24"/>
          <w:szCs w:val="24"/>
        </w:rPr>
        <w:t>Сосновка</w:t>
      </w:r>
      <w:r w:rsidRPr="00ED4F03">
        <w:rPr>
          <w:rFonts w:ascii="Times New Roman" w:hAnsi="Times New Roman" w:cs="Times New Roman"/>
          <w:b w:val="0"/>
          <w:sz w:val="24"/>
          <w:szCs w:val="24"/>
        </w:rPr>
        <w:t xml:space="preserve">  по решению вопросов местного</w:t>
      </w:r>
      <w:proofErr w:type="gramEnd"/>
      <w:r w:rsidRPr="00ED4F03">
        <w:rPr>
          <w:rFonts w:ascii="Times New Roman" w:hAnsi="Times New Roman" w:cs="Times New Roman"/>
          <w:b w:val="0"/>
          <w:sz w:val="24"/>
          <w:szCs w:val="24"/>
        </w:rPr>
        <w:t xml:space="preserve"> значения</w:t>
      </w:r>
      <w:r>
        <w:rPr>
          <w:rFonts w:ascii="Times New Roman" w:hAnsi="Times New Roman" w:cs="Times New Roman"/>
          <w:b w:val="0"/>
          <w:sz w:val="24"/>
          <w:szCs w:val="24"/>
        </w:rPr>
        <w:t>» следующие</w:t>
      </w:r>
      <w:r w:rsidRPr="00ED4F03">
        <w:rPr>
          <w:rFonts w:ascii="Times New Roman" w:hAnsi="Times New Roman" w:cs="Times New Roman"/>
          <w:b w:val="0"/>
          <w:sz w:val="24"/>
          <w:szCs w:val="24"/>
        </w:rPr>
        <w:t xml:space="preserve"> </w:t>
      </w:r>
      <w:r>
        <w:rPr>
          <w:rFonts w:ascii="Times New Roman" w:hAnsi="Times New Roman" w:cs="Times New Roman"/>
          <w:b w:val="0"/>
          <w:sz w:val="24"/>
          <w:szCs w:val="24"/>
        </w:rPr>
        <w:t>изменения:</w:t>
      </w:r>
    </w:p>
    <w:p w:rsidR="00E16C84" w:rsidRDefault="003A2BB3" w:rsidP="003A2BB3">
      <w:pPr>
        <w:pStyle w:val="Title"/>
        <w:numPr>
          <w:ilvl w:val="0"/>
          <w:numId w:val="8"/>
        </w:numPr>
        <w:tabs>
          <w:tab w:val="left" w:pos="709"/>
          <w:tab w:val="left" w:pos="851"/>
          <w:tab w:val="left" w:pos="1134"/>
        </w:tabs>
        <w:spacing w:before="0" w:after="0"/>
        <w:ind w:left="0" w:firstLine="709"/>
        <w:jc w:val="both"/>
        <w:outlineLvl w:val="9"/>
        <w:rPr>
          <w:rFonts w:ascii="Times New Roman" w:hAnsi="Times New Roman" w:cs="Times New Roman"/>
          <w:b w:val="0"/>
          <w:sz w:val="24"/>
          <w:szCs w:val="24"/>
        </w:rPr>
      </w:pPr>
      <w:r>
        <w:rPr>
          <w:rFonts w:ascii="Times New Roman" w:hAnsi="Times New Roman" w:cs="Times New Roman"/>
          <w:b w:val="0"/>
          <w:sz w:val="24"/>
          <w:szCs w:val="24"/>
        </w:rPr>
        <w:t>в подпункте</w:t>
      </w:r>
      <w:r w:rsidR="00E16C84" w:rsidRPr="00F84D65">
        <w:rPr>
          <w:rFonts w:ascii="Times New Roman" w:hAnsi="Times New Roman" w:cs="Times New Roman"/>
          <w:b w:val="0"/>
          <w:sz w:val="24"/>
          <w:szCs w:val="24"/>
        </w:rPr>
        <w:t xml:space="preserve"> 1.</w:t>
      </w:r>
      <w:r>
        <w:rPr>
          <w:rFonts w:ascii="Times New Roman" w:hAnsi="Times New Roman" w:cs="Times New Roman"/>
          <w:b w:val="0"/>
          <w:sz w:val="24"/>
          <w:szCs w:val="24"/>
        </w:rPr>
        <w:t xml:space="preserve">13 </w:t>
      </w:r>
      <w:r w:rsidR="00E16C84" w:rsidRPr="00F84D65">
        <w:rPr>
          <w:rFonts w:ascii="Times New Roman" w:hAnsi="Times New Roman" w:cs="Times New Roman"/>
          <w:b w:val="0"/>
          <w:sz w:val="24"/>
          <w:szCs w:val="24"/>
        </w:rPr>
        <w:t xml:space="preserve">пункта 1 </w:t>
      </w:r>
      <w:r>
        <w:rPr>
          <w:rFonts w:ascii="Times New Roman" w:hAnsi="Times New Roman" w:cs="Times New Roman"/>
          <w:b w:val="0"/>
          <w:sz w:val="24"/>
          <w:szCs w:val="24"/>
        </w:rPr>
        <w:t>слова «и порядка осуществления внутреннего финансового контроля и внутреннего финансового аудита» исключить</w:t>
      </w:r>
      <w:r w:rsidR="00E16C84" w:rsidRPr="00F84D65">
        <w:rPr>
          <w:rFonts w:ascii="Times New Roman" w:hAnsi="Times New Roman" w:cs="Times New Roman"/>
          <w:b w:val="0"/>
          <w:sz w:val="24"/>
          <w:szCs w:val="24"/>
        </w:rPr>
        <w:t>;</w:t>
      </w:r>
    </w:p>
    <w:p w:rsidR="00E16C84" w:rsidRPr="008E2A84" w:rsidRDefault="003A2BB3" w:rsidP="00E16C84">
      <w:pPr>
        <w:pStyle w:val="Title"/>
        <w:numPr>
          <w:ilvl w:val="0"/>
          <w:numId w:val="8"/>
        </w:numPr>
        <w:tabs>
          <w:tab w:val="left" w:pos="709"/>
          <w:tab w:val="left" w:pos="851"/>
          <w:tab w:val="left" w:pos="1134"/>
        </w:tabs>
        <w:spacing w:before="0" w:after="0"/>
        <w:ind w:hanging="862"/>
        <w:jc w:val="both"/>
        <w:outlineLvl w:val="9"/>
        <w:rPr>
          <w:rFonts w:ascii="Times New Roman" w:hAnsi="Times New Roman" w:cs="Times New Roman"/>
          <w:b w:val="0"/>
          <w:sz w:val="24"/>
          <w:szCs w:val="24"/>
        </w:rPr>
      </w:pPr>
      <w:r>
        <w:rPr>
          <w:rFonts w:ascii="Times New Roman" w:hAnsi="Times New Roman" w:cs="Times New Roman"/>
          <w:b w:val="0"/>
          <w:sz w:val="24"/>
          <w:szCs w:val="24"/>
        </w:rPr>
        <w:t>пункт 10 дополнить подпунктами</w:t>
      </w:r>
      <w:r w:rsidR="00E16C84" w:rsidRPr="008E2A84">
        <w:rPr>
          <w:rFonts w:ascii="Times New Roman" w:hAnsi="Times New Roman" w:cs="Times New Roman"/>
          <w:b w:val="0"/>
          <w:sz w:val="24"/>
          <w:szCs w:val="24"/>
        </w:rPr>
        <w:t xml:space="preserve"> </w:t>
      </w:r>
      <w:r>
        <w:rPr>
          <w:rFonts w:ascii="Times New Roman" w:hAnsi="Times New Roman" w:cs="Times New Roman"/>
          <w:b w:val="0"/>
          <w:sz w:val="24"/>
          <w:szCs w:val="24"/>
        </w:rPr>
        <w:t>10.11 – 10.15</w:t>
      </w:r>
      <w:r w:rsidR="00E16C84" w:rsidRPr="008E2A84">
        <w:rPr>
          <w:rFonts w:ascii="Times New Roman" w:hAnsi="Times New Roman" w:cs="Times New Roman"/>
          <w:b w:val="0"/>
          <w:sz w:val="24"/>
          <w:szCs w:val="24"/>
        </w:rPr>
        <w:t xml:space="preserve"> следующего содержания:</w:t>
      </w:r>
    </w:p>
    <w:p w:rsidR="003A2BB3" w:rsidRDefault="003A2BB3" w:rsidP="003A2BB3">
      <w:pPr>
        <w:pStyle w:val="Title"/>
        <w:tabs>
          <w:tab w:val="left" w:pos="1134"/>
        </w:tabs>
        <w:spacing w:before="0" w:after="0"/>
        <w:ind w:firstLine="709"/>
        <w:jc w:val="both"/>
        <w:outlineLvl w:val="9"/>
        <w:rPr>
          <w:rFonts w:ascii="Times New Roman" w:hAnsi="Times New Roman" w:cs="Times New Roman"/>
          <w:b w:val="0"/>
          <w:sz w:val="24"/>
          <w:szCs w:val="24"/>
        </w:rPr>
      </w:pPr>
      <w:r>
        <w:rPr>
          <w:rFonts w:ascii="Times New Roman" w:hAnsi="Times New Roman" w:cs="Times New Roman"/>
          <w:b w:val="0"/>
          <w:sz w:val="24"/>
          <w:szCs w:val="24"/>
        </w:rPr>
        <w:t>«10.11</w:t>
      </w:r>
      <w:r w:rsidR="00E16C84" w:rsidRPr="00F84D65">
        <w:rPr>
          <w:rFonts w:ascii="Times New Roman" w:hAnsi="Times New Roman" w:cs="Times New Roman"/>
          <w:b w:val="0"/>
          <w:sz w:val="24"/>
          <w:szCs w:val="24"/>
        </w:rPr>
        <w:t>)</w:t>
      </w:r>
      <w:r>
        <w:rPr>
          <w:rFonts w:ascii="Times New Roman" w:hAnsi="Times New Roman" w:cs="Times New Roman"/>
          <w:b w:val="0"/>
          <w:sz w:val="24"/>
          <w:szCs w:val="24"/>
        </w:rPr>
        <w:t xml:space="preserve"> принятия решения о подготовке документации по планировке территории;</w:t>
      </w:r>
    </w:p>
    <w:p w:rsidR="003A2BB3" w:rsidRDefault="003A2BB3" w:rsidP="003A2BB3">
      <w:pPr>
        <w:pStyle w:val="Title"/>
        <w:tabs>
          <w:tab w:val="left" w:pos="1134"/>
        </w:tabs>
        <w:spacing w:before="0" w:after="0"/>
        <w:ind w:firstLine="709"/>
        <w:jc w:val="both"/>
        <w:outlineLvl w:val="9"/>
        <w:rPr>
          <w:rFonts w:ascii="Times New Roman" w:hAnsi="Times New Roman" w:cs="Times New Roman"/>
          <w:b w:val="0"/>
          <w:sz w:val="24"/>
          <w:szCs w:val="24"/>
        </w:rPr>
      </w:pPr>
      <w:r>
        <w:rPr>
          <w:rFonts w:ascii="Times New Roman" w:hAnsi="Times New Roman" w:cs="Times New Roman"/>
          <w:b w:val="0"/>
          <w:sz w:val="24"/>
          <w:szCs w:val="24"/>
        </w:rPr>
        <w:t xml:space="preserve">  10.12) </w:t>
      </w:r>
      <w:r w:rsidR="007760C9">
        <w:rPr>
          <w:rFonts w:ascii="Times New Roman" w:hAnsi="Times New Roman" w:cs="Times New Roman"/>
          <w:b w:val="0"/>
          <w:sz w:val="24"/>
          <w:szCs w:val="24"/>
        </w:rPr>
        <w:t>осуществления проверки документации по планировке территории на соответствие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 организации дорожного движения, указанным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r w:rsidR="007760C9" w:rsidRPr="00F84D65">
        <w:rPr>
          <w:rFonts w:ascii="Times New Roman" w:hAnsi="Times New Roman" w:cs="Times New Roman"/>
          <w:b w:val="0"/>
          <w:sz w:val="24"/>
          <w:szCs w:val="24"/>
        </w:rPr>
        <w:t>»</w:t>
      </w:r>
      <w:r w:rsidR="007760C9">
        <w:rPr>
          <w:rFonts w:ascii="Times New Roman" w:hAnsi="Times New Roman" w:cs="Times New Roman"/>
          <w:b w:val="0"/>
          <w:sz w:val="24"/>
          <w:szCs w:val="24"/>
        </w:rPr>
        <w:t xml:space="preserve">, требованиям технических регламентов, свода правил с учетом материалов и результатов инженерных изысканий, </w:t>
      </w:r>
      <w:r w:rsidR="007760C9">
        <w:rPr>
          <w:rFonts w:ascii="Times New Roman" w:hAnsi="Times New Roman" w:cs="Times New Roman"/>
          <w:b w:val="0"/>
          <w:sz w:val="24"/>
          <w:szCs w:val="24"/>
        </w:rPr>
        <w:lastRenderedPageBreak/>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7760C9" w:rsidRDefault="007760C9" w:rsidP="007760C9">
      <w:pPr>
        <w:pStyle w:val="Title"/>
        <w:tabs>
          <w:tab w:val="left" w:pos="709"/>
          <w:tab w:val="left" w:pos="851"/>
        </w:tabs>
        <w:spacing w:before="0" w:after="0"/>
        <w:ind w:firstLine="709"/>
        <w:jc w:val="both"/>
        <w:outlineLvl w:val="9"/>
        <w:rPr>
          <w:rFonts w:ascii="Times New Roman" w:eastAsiaTheme="minorHAnsi" w:hAnsi="Times New Roman" w:cs="Times New Roman"/>
          <w:b w:val="0"/>
          <w:sz w:val="24"/>
          <w:szCs w:val="24"/>
          <w:lang w:eastAsia="en-US"/>
        </w:rPr>
      </w:pPr>
      <w:r>
        <w:rPr>
          <w:rFonts w:ascii="Times New Roman" w:hAnsi="Times New Roman" w:cs="Times New Roman"/>
          <w:b w:val="0"/>
          <w:sz w:val="24"/>
          <w:szCs w:val="24"/>
        </w:rPr>
        <w:t xml:space="preserve">10.13) </w:t>
      </w:r>
      <w:r w:rsidRPr="003A471F">
        <w:rPr>
          <w:rFonts w:ascii="Times New Roman" w:hAnsi="Times New Roman" w:cs="Times New Roman"/>
          <w:b w:val="0"/>
          <w:sz w:val="24"/>
          <w:szCs w:val="24"/>
        </w:rPr>
        <w:t xml:space="preserve">принятия решения об утверждении документации по планировке территории </w:t>
      </w:r>
      <w:r w:rsidRPr="003A471F">
        <w:rPr>
          <w:rFonts w:ascii="Times New Roman" w:eastAsiaTheme="minorHAnsi" w:hAnsi="Times New Roman" w:cs="Times New Roman"/>
          <w:b w:val="0"/>
          <w:sz w:val="24"/>
          <w:szCs w:val="24"/>
          <w:lang w:eastAsia="en-US"/>
        </w:rPr>
        <w:t>или отклонения такой документации и направления ее на доработку</w:t>
      </w:r>
      <w:r>
        <w:rPr>
          <w:rFonts w:ascii="Times New Roman" w:eastAsiaTheme="minorHAnsi" w:hAnsi="Times New Roman" w:cs="Times New Roman"/>
          <w:b w:val="0"/>
          <w:sz w:val="24"/>
          <w:szCs w:val="24"/>
          <w:lang w:eastAsia="en-US"/>
        </w:rPr>
        <w:t>;</w:t>
      </w:r>
    </w:p>
    <w:p w:rsidR="007760C9" w:rsidRDefault="007760C9" w:rsidP="007760C9">
      <w:pPr>
        <w:pStyle w:val="Title"/>
        <w:tabs>
          <w:tab w:val="left" w:pos="709"/>
          <w:tab w:val="left" w:pos="851"/>
        </w:tabs>
        <w:spacing w:before="0" w:after="0"/>
        <w:ind w:firstLine="709"/>
        <w:jc w:val="both"/>
        <w:outlineLvl w:val="9"/>
        <w:rPr>
          <w:rFonts w:ascii="Times New Roman" w:eastAsiaTheme="minorHAnsi" w:hAnsi="Times New Roman" w:cs="Times New Roman"/>
          <w:b w:val="0"/>
          <w:sz w:val="24"/>
          <w:szCs w:val="24"/>
          <w:lang w:eastAsia="en-US"/>
        </w:rPr>
      </w:pPr>
      <w:r>
        <w:rPr>
          <w:rFonts w:ascii="Times New Roman" w:eastAsiaTheme="minorHAnsi" w:hAnsi="Times New Roman" w:cs="Times New Roman"/>
          <w:b w:val="0"/>
          <w:sz w:val="24"/>
          <w:szCs w:val="24"/>
          <w:lang w:eastAsia="en-US"/>
        </w:rPr>
        <w:t>10.14) разработки порядка подготовки документации по планировке территории, порядка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её отдельных частей, порядка признания отдельных частей такой документации не подлежащими применению;</w:t>
      </w:r>
    </w:p>
    <w:p w:rsidR="007760C9" w:rsidRDefault="007760C9" w:rsidP="007760C9">
      <w:pPr>
        <w:pStyle w:val="Title"/>
        <w:tabs>
          <w:tab w:val="left" w:pos="709"/>
          <w:tab w:val="left" w:pos="851"/>
        </w:tabs>
        <w:spacing w:before="0" w:after="0"/>
        <w:ind w:firstLine="709"/>
        <w:jc w:val="both"/>
        <w:outlineLvl w:val="9"/>
        <w:rPr>
          <w:rFonts w:ascii="Times New Roman" w:hAnsi="Times New Roman" w:cs="Times New Roman"/>
          <w:b w:val="0"/>
          <w:sz w:val="24"/>
          <w:szCs w:val="24"/>
        </w:rPr>
      </w:pPr>
      <w:r>
        <w:rPr>
          <w:rFonts w:ascii="Times New Roman" w:eastAsiaTheme="minorHAnsi" w:hAnsi="Times New Roman" w:cs="Times New Roman"/>
          <w:b w:val="0"/>
          <w:sz w:val="24"/>
          <w:szCs w:val="24"/>
          <w:lang w:eastAsia="en-US"/>
        </w:rPr>
        <w:t xml:space="preserve">10.15) утверждения порядка подготовки </w:t>
      </w:r>
      <w:r w:rsidR="00555F09" w:rsidRPr="00190B84">
        <w:rPr>
          <w:rFonts w:ascii="Times New Roman" w:eastAsia="Calibri" w:hAnsi="Times New Roman" w:cs="Times New Roman"/>
          <w:b w:val="0"/>
          <w:sz w:val="24"/>
          <w:szCs w:val="24"/>
          <w:lang w:eastAsia="en-US"/>
        </w:rPr>
        <w:t>документации по планировке территории, порядка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её отдельных частей, порядка признания отдельных частей такой документации не подлежащими применению</w:t>
      </w:r>
      <w:r>
        <w:rPr>
          <w:rFonts w:ascii="Times New Roman" w:eastAsiaTheme="minorHAnsi" w:hAnsi="Times New Roman" w:cs="Times New Roman"/>
          <w:b w:val="0"/>
          <w:sz w:val="24"/>
          <w:szCs w:val="24"/>
          <w:lang w:eastAsia="en-US"/>
        </w:rPr>
        <w:t>.».</w:t>
      </w:r>
    </w:p>
    <w:p w:rsidR="00E16C84" w:rsidRDefault="00E16C84" w:rsidP="00E16C84">
      <w:pPr>
        <w:pStyle w:val="ConsPlusNormal"/>
        <w:widowControl/>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Поручить главе сельского поселения </w:t>
      </w:r>
      <w:r w:rsidR="000033C9" w:rsidRPr="000033C9">
        <w:rPr>
          <w:rFonts w:ascii="Times New Roman" w:hAnsi="Times New Roman" w:cs="Times New Roman"/>
          <w:sz w:val="24"/>
          <w:szCs w:val="24"/>
        </w:rPr>
        <w:t>Сосновка</w:t>
      </w:r>
      <w:r>
        <w:rPr>
          <w:rFonts w:ascii="Times New Roman" w:hAnsi="Times New Roman" w:cs="Times New Roman"/>
          <w:sz w:val="24"/>
          <w:szCs w:val="24"/>
        </w:rPr>
        <w:t xml:space="preserve"> в соответствии с настоящим решением заключить с главой Белоярского района дополнительное соглашение к </w:t>
      </w:r>
      <w:r w:rsidRPr="00531AE6">
        <w:rPr>
          <w:rFonts w:ascii="Times New Roman" w:hAnsi="Times New Roman" w:cs="Times New Roman"/>
          <w:sz w:val="24"/>
          <w:szCs w:val="24"/>
        </w:rPr>
        <w:t xml:space="preserve">соглашению о передаче администрацией сельского поселения </w:t>
      </w:r>
      <w:r w:rsidR="000033C9" w:rsidRPr="00531AE6">
        <w:rPr>
          <w:rFonts w:ascii="Times New Roman" w:hAnsi="Times New Roman" w:cs="Times New Roman"/>
          <w:sz w:val="24"/>
          <w:szCs w:val="24"/>
        </w:rPr>
        <w:t>Сосновка</w:t>
      </w:r>
      <w:r w:rsidRPr="00531AE6">
        <w:rPr>
          <w:rFonts w:ascii="Times New Roman" w:hAnsi="Times New Roman" w:cs="Times New Roman"/>
          <w:sz w:val="24"/>
          <w:szCs w:val="24"/>
        </w:rPr>
        <w:t xml:space="preserve"> осуществления части полномочий по решению вопросов местного значения администрации Белоярского</w:t>
      </w:r>
      <w:bookmarkStart w:id="0" w:name="_GoBack"/>
      <w:bookmarkEnd w:id="0"/>
      <w:r>
        <w:rPr>
          <w:rFonts w:ascii="Times New Roman" w:hAnsi="Times New Roman" w:cs="Times New Roman"/>
          <w:sz w:val="24"/>
          <w:szCs w:val="24"/>
        </w:rPr>
        <w:t xml:space="preserve"> района </w:t>
      </w:r>
      <w:r w:rsidR="007760C9">
        <w:rPr>
          <w:rFonts w:ascii="Times New Roman" w:hAnsi="Times New Roman" w:cs="Times New Roman"/>
          <w:sz w:val="24"/>
          <w:szCs w:val="24"/>
        </w:rPr>
        <w:t xml:space="preserve">от </w:t>
      </w:r>
      <w:r w:rsidR="00531AE6">
        <w:rPr>
          <w:rFonts w:ascii="Times New Roman" w:hAnsi="Times New Roman" w:cs="Times New Roman"/>
          <w:sz w:val="24"/>
          <w:szCs w:val="24"/>
        </w:rPr>
        <w:t>1</w:t>
      </w:r>
      <w:r w:rsidR="000033C9">
        <w:rPr>
          <w:rFonts w:ascii="Times New Roman" w:hAnsi="Times New Roman" w:cs="Times New Roman"/>
          <w:sz w:val="24"/>
          <w:szCs w:val="24"/>
        </w:rPr>
        <w:t>0</w:t>
      </w:r>
      <w:r w:rsidR="007760C9">
        <w:rPr>
          <w:rFonts w:ascii="Times New Roman" w:hAnsi="Times New Roman" w:cs="Times New Roman"/>
          <w:sz w:val="24"/>
          <w:szCs w:val="24"/>
        </w:rPr>
        <w:t xml:space="preserve"> ноября 2019</w:t>
      </w:r>
      <w:r>
        <w:rPr>
          <w:rFonts w:ascii="Times New Roman" w:hAnsi="Times New Roman" w:cs="Times New Roman"/>
          <w:sz w:val="24"/>
          <w:szCs w:val="24"/>
        </w:rPr>
        <w:t xml:space="preserve"> года.</w:t>
      </w:r>
    </w:p>
    <w:p w:rsidR="00E16C84" w:rsidRDefault="00E16C84" w:rsidP="00E16C84">
      <w:pPr>
        <w:pStyle w:val="ConsPlusNormal"/>
        <w:widowControl/>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Направить настоящее решение в Думу Белоярского района и администрацию Белоярского района.</w:t>
      </w:r>
    </w:p>
    <w:p w:rsidR="00E16C84" w:rsidRDefault="00E16C84" w:rsidP="00E16C84">
      <w:pPr>
        <w:pStyle w:val="ConsPlusNormal"/>
        <w:widowControl/>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Опубликовать настоящее решение в бюллетене «Официальный вестник сельского поселения </w:t>
      </w:r>
      <w:r w:rsidR="000033C9" w:rsidRPr="000033C9">
        <w:rPr>
          <w:rFonts w:ascii="Times New Roman" w:hAnsi="Times New Roman" w:cs="Times New Roman"/>
          <w:sz w:val="24"/>
          <w:szCs w:val="24"/>
        </w:rPr>
        <w:t>Сосновка</w:t>
      </w:r>
      <w:r>
        <w:rPr>
          <w:rFonts w:ascii="Times New Roman" w:hAnsi="Times New Roman" w:cs="Times New Roman"/>
          <w:sz w:val="24"/>
          <w:szCs w:val="24"/>
        </w:rPr>
        <w:t>».</w:t>
      </w:r>
    </w:p>
    <w:p w:rsidR="00E16C84" w:rsidRPr="008E2A84" w:rsidRDefault="00E16C84" w:rsidP="00E16C84">
      <w:pPr>
        <w:pStyle w:val="ConsPlusNormal"/>
        <w:widowControl/>
        <w:numPr>
          <w:ilvl w:val="0"/>
          <w:numId w:val="1"/>
        </w:numPr>
        <w:ind w:left="0" w:firstLine="709"/>
        <w:jc w:val="both"/>
        <w:rPr>
          <w:rFonts w:ascii="Times New Roman" w:hAnsi="Times New Roman" w:cs="Times New Roman"/>
          <w:sz w:val="24"/>
          <w:szCs w:val="24"/>
        </w:rPr>
      </w:pPr>
      <w:r w:rsidRPr="008E2A84">
        <w:rPr>
          <w:rFonts w:ascii="Times New Roman" w:hAnsi="Times New Roman" w:cs="Times New Roman"/>
          <w:sz w:val="24"/>
          <w:szCs w:val="24"/>
        </w:rPr>
        <w:t>Настоящее решение вступает в силу после его официального опубликования.</w:t>
      </w:r>
    </w:p>
    <w:p w:rsidR="00E16C84" w:rsidRDefault="00E16C84" w:rsidP="00E16C84">
      <w:pPr>
        <w:pStyle w:val="ConsPlusNormal"/>
        <w:widowControl/>
        <w:ind w:firstLine="0"/>
        <w:jc w:val="both"/>
        <w:rPr>
          <w:rFonts w:ascii="Times New Roman" w:hAnsi="Times New Roman" w:cs="Times New Roman"/>
          <w:sz w:val="24"/>
          <w:szCs w:val="24"/>
        </w:rPr>
      </w:pPr>
    </w:p>
    <w:p w:rsidR="00E16C84" w:rsidRDefault="00E16C84" w:rsidP="00E16C84">
      <w:pPr>
        <w:pStyle w:val="ConsPlusNormal"/>
        <w:widowControl/>
        <w:ind w:firstLine="0"/>
        <w:jc w:val="both"/>
        <w:rPr>
          <w:rFonts w:ascii="Times New Roman" w:hAnsi="Times New Roman" w:cs="Times New Roman"/>
          <w:sz w:val="24"/>
          <w:szCs w:val="24"/>
        </w:rPr>
      </w:pPr>
    </w:p>
    <w:p w:rsidR="00E16C84" w:rsidRDefault="00E16C84" w:rsidP="00E16C84">
      <w:pPr>
        <w:pStyle w:val="ConsPlusNormal"/>
        <w:widowControl/>
        <w:ind w:firstLine="0"/>
        <w:jc w:val="both"/>
        <w:rPr>
          <w:rFonts w:ascii="Times New Roman" w:hAnsi="Times New Roman" w:cs="Times New Roman"/>
          <w:sz w:val="24"/>
          <w:szCs w:val="24"/>
        </w:rPr>
      </w:pPr>
    </w:p>
    <w:p w:rsidR="00E16C84" w:rsidRDefault="00E16C84" w:rsidP="00E16C8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Глава сельского поселения</w:t>
      </w:r>
      <w:r w:rsidR="000033C9">
        <w:rPr>
          <w:rFonts w:ascii="Times New Roman" w:hAnsi="Times New Roman" w:cs="Times New Roman"/>
          <w:sz w:val="24"/>
          <w:szCs w:val="24"/>
        </w:rPr>
        <w:t xml:space="preserve"> </w:t>
      </w:r>
      <w:r w:rsidR="000033C9" w:rsidRPr="000033C9">
        <w:rPr>
          <w:rFonts w:ascii="Times New Roman" w:hAnsi="Times New Roman" w:cs="Times New Roman"/>
          <w:sz w:val="24"/>
          <w:szCs w:val="24"/>
        </w:rPr>
        <w:t>Сосновка</w:t>
      </w:r>
      <w:r>
        <w:rPr>
          <w:rFonts w:ascii="Times New Roman" w:hAnsi="Times New Roman" w:cs="Times New Roman"/>
          <w:sz w:val="24"/>
          <w:szCs w:val="24"/>
        </w:rPr>
        <w:t xml:space="preserve"> </w:t>
      </w:r>
      <w:r>
        <w:rPr>
          <w:rFonts w:ascii="Times New Roman" w:hAnsi="Times New Roman" w:cs="Times New Roman"/>
          <w:sz w:val="24"/>
          <w:szCs w:val="24"/>
        </w:rPr>
        <w:tab/>
      </w:r>
      <w:r w:rsidR="000033C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33C9">
        <w:rPr>
          <w:rFonts w:ascii="Times New Roman" w:hAnsi="Times New Roman" w:cs="Times New Roman"/>
          <w:sz w:val="24"/>
          <w:szCs w:val="24"/>
        </w:rPr>
        <w:t xml:space="preserve">            </w:t>
      </w:r>
      <w:r w:rsidR="000033C9" w:rsidRPr="000033C9">
        <w:rPr>
          <w:rFonts w:ascii="Times New Roman" w:hAnsi="Times New Roman" w:cs="Times New Roman"/>
          <w:sz w:val="24"/>
          <w:szCs w:val="24"/>
        </w:rPr>
        <w:t xml:space="preserve">С.И. Толдонов </w:t>
      </w:r>
    </w:p>
    <w:p w:rsidR="00E16C84" w:rsidRDefault="00E16C84" w:rsidP="00EB57A1">
      <w:pPr>
        <w:pStyle w:val="ConsPlusNormal"/>
        <w:widowControl/>
        <w:ind w:firstLine="0"/>
        <w:jc w:val="center"/>
        <w:rPr>
          <w:rFonts w:ascii="Times New Roman" w:hAnsi="Times New Roman" w:cs="Times New Roman"/>
          <w:sz w:val="24"/>
          <w:szCs w:val="24"/>
        </w:rPr>
      </w:pPr>
    </w:p>
    <w:p w:rsidR="00E16C84" w:rsidRDefault="00E16C84" w:rsidP="00EB57A1">
      <w:pPr>
        <w:pStyle w:val="ConsPlusNormal"/>
        <w:widowControl/>
        <w:ind w:firstLine="0"/>
        <w:jc w:val="center"/>
        <w:rPr>
          <w:rFonts w:ascii="Times New Roman" w:hAnsi="Times New Roman" w:cs="Times New Roman"/>
          <w:sz w:val="24"/>
          <w:szCs w:val="24"/>
        </w:rPr>
      </w:pPr>
    </w:p>
    <w:p w:rsidR="00EB57A1" w:rsidRDefault="00EB57A1" w:rsidP="00232B9F">
      <w:pPr>
        <w:pStyle w:val="ConsPlusNormal"/>
        <w:widowControl/>
        <w:ind w:firstLine="0"/>
        <w:jc w:val="both"/>
        <w:rPr>
          <w:rFonts w:ascii="Times New Roman" w:hAnsi="Times New Roman" w:cs="Times New Roman"/>
          <w:sz w:val="24"/>
          <w:szCs w:val="24"/>
        </w:rPr>
      </w:pPr>
    </w:p>
    <w:sectPr w:rsidR="00EB57A1" w:rsidSect="000033C9">
      <w:pgSz w:w="11906" w:h="16838"/>
      <w:pgMar w:top="1134" w:right="850" w:bottom="1134" w:left="1701" w:header="0" w:footer="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0193A"/>
    <w:multiLevelType w:val="hybridMultilevel"/>
    <w:tmpl w:val="420AD148"/>
    <w:lvl w:ilvl="0" w:tplc="546AD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B56462"/>
    <w:multiLevelType w:val="hybridMultilevel"/>
    <w:tmpl w:val="0A0005C4"/>
    <w:lvl w:ilvl="0" w:tplc="0419000F">
      <w:start w:val="1"/>
      <w:numFmt w:val="decimal"/>
      <w:lvlText w:val="%1."/>
      <w:lvlJc w:val="left"/>
      <w:pPr>
        <w:ind w:left="2847" w:hanging="360"/>
      </w:pPr>
      <w:rPr>
        <w:rFonts w:hint="default"/>
      </w:rPr>
    </w:lvl>
    <w:lvl w:ilvl="1" w:tplc="04190011">
      <w:start w:val="1"/>
      <w:numFmt w:val="decimal"/>
      <w:lvlText w:val="%2)"/>
      <w:lvlJc w:val="left"/>
      <w:pPr>
        <w:ind w:left="1211"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2">
    <w:nsid w:val="30B8385C"/>
    <w:multiLevelType w:val="multilevel"/>
    <w:tmpl w:val="C45A53FA"/>
    <w:lvl w:ilvl="0">
      <w:start w:val="1"/>
      <w:numFmt w:val="decimal"/>
      <w:lvlText w:val="%1."/>
      <w:lvlJc w:val="left"/>
      <w:pPr>
        <w:ind w:left="375" w:hanging="375"/>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
    <w:nsid w:val="52B06440"/>
    <w:multiLevelType w:val="hybridMultilevel"/>
    <w:tmpl w:val="81AAF6D2"/>
    <w:lvl w:ilvl="0" w:tplc="8DCC6BA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57052907"/>
    <w:multiLevelType w:val="hybridMultilevel"/>
    <w:tmpl w:val="8A7AE98E"/>
    <w:lvl w:ilvl="0" w:tplc="A8DA6066">
      <w:start w:val="1"/>
      <w:numFmt w:val="decimal"/>
      <w:lvlText w:val="%1."/>
      <w:lvlJc w:val="left"/>
      <w:pPr>
        <w:ind w:left="928" w:hanging="360"/>
      </w:pPr>
      <w:rPr>
        <w:rFonts w:hint="default"/>
        <w:color w:val="auto"/>
      </w:rPr>
    </w:lvl>
    <w:lvl w:ilvl="1" w:tplc="04190019">
      <w:start w:val="1"/>
      <w:numFmt w:val="lowerLetter"/>
      <w:lvlText w:val="%2."/>
      <w:lvlJc w:val="left"/>
      <w:pPr>
        <w:ind w:left="1211"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5">
    <w:nsid w:val="65B65283"/>
    <w:multiLevelType w:val="multilevel"/>
    <w:tmpl w:val="971A4D48"/>
    <w:lvl w:ilvl="0">
      <w:start w:val="1"/>
      <w:numFmt w:val="decimal"/>
      <w:lvlText w:val="%1."/>
      <w:lvlJc w:val="left"/>
      <w:pPr>
        <w:ind w:left="375" w:hanging="375"/>
      </w:pPr>
    </w:lvl>
    <w:lvl w:ilvl="1">
      <w:start w:val="1"/>
      <w:numFmt w:val="decimal"/>
      <w:lvlText w:val="%2)"/>
      <w:lvlJc w:val="left"/>
      <w:pPr>
        <w:ind w:left="1872" w:hanging="720"/>
      </w:pPr>
    </w:lvl>
    <w:lvl w:ilvl="2">
      <w:start w:val="1"/>
      <w:numFmt w:val="decimal"/>
      <w:lvlText w:val="%1.%2)%3."/>
      <w:lvlJc w:val="left"/>
      <w:pPr>
        <w:ind w:left="3024" w:hanging="720"/>
      </w:pPr>
    </w:lvl>
    <w:lvl w:ilvl="3">
      <w:start w:val="1"/>
      <w:numFmt w:val="decimal"/>
      <w:lvlText w:val="%1.%2)%3.%4."/>
      <w:lvlJc w:val="left"/>
      <w:pPr>
        <w:ind w:left="4536" w:hanging="1080"/>
      </w:pPr>
    </w:lvl>
    <w:lvl w:ilvl="4">
      <w:start w:val="1"/>
      <w:numFmt w:val="decimal"/>
      <w:lvlText w:val="%1.%2)%3.%4.%5."/>
      <w:lvlJc w:val="left"/>
      <w:pPr>
        <w:ind w:left="5688" w:hanging="1080"/>
      </w:pPr>
    </w:lvl>
    <w:lvl w:ilvl="5">
      <w:start w:val="1"/>
      <w:numFmt w:val="decimal"/>
      <w:lvlText w:val="%1.%2)%3.%4.%5.%6."/>
      <w:lvlJc w:val="left"/>
      <w:pPr>
        <w:ind w:left="7200" w:hanging="1440"/>
      </w:pPr>
    </w:lvl>
    <w:lvl w:ilvl="6">
      <w:start w:val="1"/>
      <w:numFmt w:val="decimal"/>
      <w:lvlText w:val="%1.%2)%3.%4.%5.%6.%7."/>
      <w:lvlJc w:val="left"/>
      <w:pPr>
        <w:ind w:left="8352" w:hanging="1440"/>
      </w:pPr>
    </w:lvl>
    <w:lvl w:ilvl="7">
      <w:start w:val="1"/>
      <w:numFmt w:val="decimal"/>
      <w:lvlText w:val="%1.%2)%3.%4.%5.%6.%7.%8."/>
      <w:lvlJc w:val="left"/>
      <w:pPr>
        <w:ind w:left="9864" w:hanging="1800"/>
      </w:pPr>
    </w:lvl>
    <w:lvl w:ilvl="8">
      <w:start w:val="1"/>
      <w:numFmt w:val="decimal"/>
      <w:lvlText w:val="%1.%2)%3.%4.%5.%6.%7.%8.%9."/>
      <w:lvlJc w:val="left"/>
      <w:pPr>
        <w:ind w:left="11016" w:hanging="1800"/>
      </w:pPr>
    </w:lvl>
  </w:abstractNum>
  <w:num w:numId="1">
    <w:abstractNumId w:val="4"/>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7A1"/>
    <w:rsid w:val="000033C9"/>
    <w:rsid w:val="00032128"/>
    <w:rsid w:val="000470AD"/>
    <w:rsid w:val="000A40D4"/>
    <w:rsid w:val="000C3251"/>
    <w:rsid w:val="001358D5"/>
    <w:rsid w:val="001B2E42"/>
    <w:rsid w:val="0021154E"/>
    <w:rsid w:val="0021631D"/>
    <w:rsid w:val="00232B9F"/>
    <w:rsid w:val="00273A2D"/>
    <w:rsid w:val="003A2BB3"/>
    <w:rsid w:val="003A471F"/>
    <w:rsid w:val="003B3AB5"/>
    <w:rsid w:val="003C1CB1"/>
    <w:rsid w:val="00405DD0"/>
    <w:rsid w:val="00483B57"/>
    <w:rsid w:val="00531AE6"/>
    <w:rsid w:val="00555F09"/>
    <w:rsid w:val="00570582"/>
    <w:rsid w:val="005769F5"/>
    <w:rsid w:val="006143B1"/>
    <w:rsid w:val="00617EC5"/>
    <w:rsid w:val="00704771"/>
    <w:rsid w:val="007760C9"/>
    <w:rsid w:val="00782384"/>
    <w:rsid w:val="007864C3"/>
    <w:rsid w:val="007C7C51"/>
    <w:rsid w:val="007F3100"/>
    <w:rsid w:val="00872B47"/>
    <w:rsid w:val="008B6CB5"/>
    <w:rsid w:val="008D032B"/>
    <w:rsid w:val="009244B5"/>
    <w:rsid w:val="009645AA"/>
    <w:rsid w:val="009E4F14"/>
    <w:rsid w:val="00A94B99"/>
    <w:rsid w:val="00C32B26"/>
    <w:rsid w:val="00C340DC"/>
    <w:rsid w:val="00D253AE"/>
    <w:rsid w:val="00DF0B08"/>
    <w:rsid w:val="00E16C84"/>
    <w:rsid w:val="00E3215B"/>
    <w:rsid w:val="00E32A34"/>
    <w:rsid w:val="00E44BA4"/>
    <w:rsid w:val="00EB57A1"/>
    <w:rsid w:val="00ED4F03"/>
    <w:rsid w:val="00F14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7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57A1"/>
    <w:pPr>
      <w:keepNext/>
      <w:jc w:val="center"/>
      <w:outlineLvl w:val="0"/>
    </w:pPr>
    <w:rPr>
      <w:b/>
      <w:sz w:val="20"/>
      <w:szCs w:val="20"/>
    </w:rPr>
  </w:style>
  <w:style w:type="paragraph" w:styleId="2">
    <w:name w:val="heading 2"/>
    <w:basedOn w:val="a"/>
    <w:next w:val="a"/>
    <w:link w:val="20"/>
    <w:qFormat/>
    <w:rsid w:val="00EB57A1"/>
    <w:pPr>
      <w:keepNext/>
      <w:jc w:val="center"/>
      <w:outlineLvl w:val="1"/>
    </w:pPr>
    <w:rPr>
      <w:b/>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57A1"/>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EB57A1"/>
    <w:rPr>
      <w:rFonts w:ascii="Times New Roman" w:eastAsia="Times New Roman" w:hAnsi="Times New Roman" w:cs="Times New Roman"/>
      <w:b/>
      <w:sz w:val="28"/>
      <w:szCs w:val="20"/>
      <w:lang w:eastAsia="ru-RU"/>
    </w:rPr>
  </w:style>
  <w:style w:type="paragraph" w:customStyle="1" w:styleId="ConsPlusNormal">
    <w:name w:val="ConsPlusNormal"/>
    <w:rsid w:val="00EB57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B57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rsid w:val="00EB57A1"/>
    <w:pPr>
      <w:spacing w:after="120"/>
      <w:ind w:left="283"/>
    </w:pPr>
    <w:rPr>
      <w:sz w:val="16"/>
      <w:szCs w:val="16"/>
    </w:rPr>
  </w:style>
  <w:style w:type="character" w:customStyle="1" w:styleId="30">
    <w:name w:val="Основной текст с отступом 3 Знак"/>
    <w:basedOn w:val="a0"/>
    <w:link w:val="3"/>
    <w:rsid w:val="00EB57A1"/>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EB57A1"/>
    <w:rPr>
      <w:rFonts w:ascii="Tahoma" w:hAnsi="Tahoma" w:cs="Tahoma"/>
      <w:sz w:val="16"/>
      <w:szCs w:val="16"/>
    </w:rPr>
  </w:style>
  <w:style w:type="character" w:customStyle="1" w:styleId="a4">
    <w:name w:val="Текст выноски Знак"/>
    <w:basedOn w:val="a0"/>
    <w:link w:val="a3"/>
    <w:uiPriority w:val="99"/>
    <w:semiHidden/>
    <w:rsid w:val="00EB57A1"/>
    <w:rPr>
      <w:rFonts w:ascii="Tahoma" w:eastAsia="Times New Roman" w:hAnsi="Tahoma" w:cs="Tahoma"/>
      <w:sz w:val="16"/>
      <w:szCs w:val="16"/>
      <w:lang w:eastAsia="ru-RU"/>
    </w:rPr>
  </w:style>
  <w:style w:type="paragraph" w:customStyle="1" w:styleId="Title">
    <w:name w:val="Title!Название НПА"/>
    <w:basedOn w:val="a"/>
    <w:rsid w:val="00ED4F03"/>
    <w:pPr>
      <w:spacing w:before="240" w:after="60"/>
      <w:ind w:firstLine="567"/>
      <w:jc w:val="center"/>
      <w:outlineLvl w:val="0"/>
    </w:pPr>
    <w:rPr>
      <w:rFonts w:ascii="Arial" w:hAnsi="Arial"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7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57A1"/>
    <w:pPr>
      <w:keepNext/>
      <w:jc w:val="center"/>
      <w:outlineLvl w:val="0"/>
    </w:pPr>
    <w:rPr>
      <w:b/>
      <w:sz w:val="20"/>
      <w:szCs w:val="20"/>
    </w:rPr>
  </w:style>
  <w:style w:type="paragraph" w:styleId="2">
    <w:name w:val="heading 2"/>
    <w:basedOn w:val="a"/>
    <w:next w:val="a"/>
    <w:link w:val="20"/>
    <w:qFormat/>
    <w:rsid w:val="00EB57A1"/>
    <w:pPr>
      <w:keepNext/>
      <w:jc w:val="center"/>
      <w:outlineLvl w:val="1"/>
    </w:pPr>
    <w:rPr>
      <w:b/>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57A1"/>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EB57A1"/>
    <w:rPr>
      <w:rFonts w:ascii="Times New Roman" w:eastAsia="Times New Roman" w:hAnsi="Times New Roman" w:cs="Times New Roman"/>
      <w:b/>
      <w:sz w:val="28"/>
      <w:szCs w:val="20"/>
      <w:lang w:eastAsia="ru-RU"/>
    </w:rPr>
  </w:style>
  <w:style w:type="paragraph" w:customStyle="1" w:styleId="ConsPlusNormal">
    <w:name w:val="ConsPlusNormal"/>
    <w:rsid w:val="00EB57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B57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rsid w:val="00EB57A1"/>
    <w:pPr>
      <w:spacing w:after="120"/>
      <w:ind w:left="283"/>
    </w:pPr>
    <w:rPr>
      <w:sz w:val="16"/>
      <w:szCs w:val="16"/>
    </w:rPr>
  </w:style>
  <w:style w:type="character" w:customStyle="1" w:styleId="30">
    <w:name w:val="Основной текст с отступом 3 Знак"/>
    <w:basedOn w:val="a0"/>
    <w:link w:val="3"/>
    <w:rsid w:val="00EB57A1"/>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EB57A1"/>
    <w:rPr>
      <w:rFonts w:ascii="Tahoma" w:hAnsi="Tahoma" w:cs="Tahoma"/>
      <w:sz w:val="16"/>
      <w:szCs w:val="16"/>
    </w:rPr>
  </w:style>
  <w:style w:type="character" w:customStyle="1" w:styleId="a4">
    <w:name w:val="Текст выноски Знак"/>
    <w:basedOn w:val="a0"/>
    <w:link w:val="a3"/>
    <w:uiPriority w:val="99"/>
    <w:semiHidden/>
    <w:rsid w:val="00EB57A1"/>
    <w:rPr>
      <w:rFonts w:ascii="Tahoma" w:eastAsia="Times New Roman" w:hAnsi="Tahoma" w:cs="Tahoma"/>
      <w:sz w:val="16"/>
      <w:szCs w:val="16"/>
      <w:lang w:eastAsia="ru-RU"/>
    </w:rPr>
  </w:style>
  <w:style w:type="paragraph" w:customStyle="1" w:styleId="Title">
    <w:name w:val="Title!Название НПА"/>
    <w:basedOn w:val="a"/>
    <w:rsid w:val="00ED4F03"/>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49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CC827BDB4A56405F83D93DDF3FC237B7606E6E92E28BE12453B4E978D2440D4353EBAEAAE73A48BI5zF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TerehovaEB</dc:creator>
  <cp:lastModifiedBy>Специалист отдела кадров</cp:lastModifiedBy>
  <cp:revision>2</cp:revision>
  <cp:lastPrinted>2019-08-26T06:52:00Z</cp:lastPrinted>
  <dcterms:created xsi:type="dcterms:W3CDTF">2020-02-07T11:21:00Z</dcterms:created>
  <dcterms:modified xsi:type="dcterms:W3CDTF">2020-02-07T11:21:00Z</dcterms:modified>
</cp:coreProperties>
</file>